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>英利曲阳县和唐县700MW保障性光伏发电项目线路工程造价审计服务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f986a8ad-0845-47df-adf3-7bc5b75f00d0"/>
  </w:docVars>
  <w:rsids>
    <w:rsidRoot w:val="00000000"/>
    <w:rsid w:val="018C33F1"/>
    <w:rsid w:val="09F36B90"/>
    <w:rsid w:val="10E24DDC"/>
    <w:rsid w:val="30060330"/>
    <w:rsid w:val="3D230321"/>
    <w:rsid w:val="46E2098A"/>
    <w:rsid w:val="4F6A2085"/>
    <w:rsid w:val="508D7BB9"/>
    <w:rsid w:val="50BC5251"/>
    <w:rsid w:val="54210D44"/>
    <w:rsid w:val="59402124"/>
    <w:rsid w:val="65AB52AC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0</TotalTime>
  <ScaleCrop>false</ScaleCrop>
  <LinksUpToDate>false</LinksUpToDate>
  <CharactersWithSpaces>363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李怡</cp:lastModifiedBy>
  <dcterms:modified xsi:type="dcterms:W3CDTF">2024-12-30T02:05:09Z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AA501687892E4AE3804EDF8AB363E626</vt:lpwstr>
  </property>
</Properties>
</file>